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黑体" w:hAnsi="黑体" w:eastAsia="黑体" w:cs="黑体"/>
          <w:b/>
          <w:bCs/>
          <w:sz w:val="52"/>
          <w:szCs w:val="52"/>
        </w:rPr>
      </w:pPr>
      <w:r>
        <w:rPr>
          <w:rFonts w:hint="eastAsia" w:ascii="黑体" w:hAnsi="黑体" w:eastAsia="黑体" w:cs="黑体"/>
          <w:b/>
          <w:bCs/>
          <w:sz w:val="52"/>
          <w:szCs w:val="52"/>
        </w:rPr>
        <w:t>清秋DNF新手攻略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511B78"/>
          <w:spacing w:val="0"/>
          <w:position w:val="0"/>
          <w:sz w:val="24"/>
          <w:shd w:val="clear" w:fill="auto"/>
        </w:rPr>
        <w:t>----------------------------前言介绍----------------------------</w:t>
      </w:r>
    </w:p>
    <w:p>
      <w:pPr>
        <w:spacing w:before="0" w:after="0" w:line="240" w:lineRule="auto"/>
        <w:ind w:left="0" w:right="0" w:firstLine="0"/>
        <w:jc w:val="left"/>
        <w:rPr>
          <w:rFonts w:hint="eastAsia" w:ascii="黑体" w:hAnsi="黑体" w:eastAsia="黑体" w:cs="黑体"/>
          <w:b/>
          <w:color w:val="C00000"/>
          <w:spacing w:val="0"/>
          <w:position w:val="0"/>
          <w:sz w:val="26"/>
          <w:shd w:val="clear" w:fill="auto"/>
        </w:rPr>
      </w:pPr>
      <w:r>
        <w:rPr>
          <w:rFonts w:hint="eastAsia" w:ascii="黑体" w:hAnsi="黑体" w:eastAsia="黑体" w:cs="黑体"/>
          <w:b/>
          <w:color w:val="C00000"/>
          <w:spacing w:val="0"/>
          <w:position w:val="0"/>
          <w:sz w:val="26"/>
          <w:shd w:val="clear" w:fill="auto"/>
        </w:rPr>
        <w:t>◆ 如果您是快餐服玩家，请绕道，这里真的不适合你。</w:t>
      </w:r>
    </w:p>
    <w:p>
      <w:pPr>
        <w:spacing w:before="0" w:after="0" w:line="240" w:lineRule="auto"/>
        <w:ind w:left="0" w:right="0" w:firstLine="0"/>
        <w:jc w:val="left"/>
        <w:rPr>
          <w:rFonts w:hint="eastAsia" w:ascii="黑体" w:hAnsi="黑体" w:eastAsia="黑体" w:cs="黑体"/>
          <w:color w:val="C00000"/>
          <w:spacing w:val="0"/>
          <w:position w:val="0"/>
          <w:sz w:val="22"/>
          <w:shd w:val="clear" w:fill="auto"/>
        </w:rPr>
      </w:pPr>
      <w:r>
        <w:rPr>
          <w:rFonts w:hint="eastAsia" w:ascii="黑体" w:hAnsi="黑体" w:eastAsia="黑体" w:cs="黑体"/>
          <w:b/>
          <w:color w:val="C00000"/>
          <w:spacing w:val="0"/>
          <w:position w:val="0"/>
          <w:sz w:val="26"/>
          <w:shd w:val="clear" w:fill="auto"/>
        </w:rPr>
        <w:t>◆ 如果您是快餐服玩家，请绕道，这里真的不适合你。</w:t>
      </w:r>
    </w:p>
    <w:p>
      <w:pPr>
        <w:spacing w:before="0" w:after="0" w:line="240" w:lineRule="auto"/>
        <w:ind w:left="0" w:right="0" w:firstLine="0"/>
        <w:jc w:val="left"/>
        <w:rPr>
          <w:rFonts w:hint="eastAsia" w:ascii="黑体" w:hAnsi="黑体" w:eastAsia="黑体" w:cs="黑体"/>
          <w:b/>
          <w:color w:val="C00000"/>
          <w:spacing w:val="0"/>
          <w:position w:val="0"/>
          <w:sz w:val="26"/>
          <w:shd w:val="clear" w:fill="auto"/>
        </w:rPr>
      </w:pPr>
      <w:r>
        <w:rPr>
          <w:rFonts w:hint="eastAsia" w:ascii="黑体" w:hAnsi="黑体" w:eastAsia="黑体" w:cs="黑体"/>
          <w:b/>
          <w:color w:val="C00000"/>
          <w:spacing w:val="0"/>
          <w:position w:val="0"/>
          <w:sz w:val="26"/>
          <w:shd w:val="clear" w:fill="auto"/>
        </w:rPr>
        <w:t>◆ 如果您是快餐服玩家，请绕道，这里真的不适合你。</w:t>
      </w:r>
    </w:p>
    <w:p>
      <w:pPr>
        <w:spacing w:before="0" w:after="0" w:line="240" w:lineRule="auto"/>
        <w:ind w:left="0" w:right="0" w:firstLine="0"/>
        <w:jc w:val="left"/>
        <w:rPr>
          <w:rFonts w:hint="eastAsia" w:ascii="黑体" w:hAnsi="黑体" w:eastAsia="黑体" w:cs="黑体"/>
          <w:color w:val="5B9BD5" w:themeColor="accent1"/>
          <w:spacing w:val="0"/>
          <w:position w:val="0"/>
          <w:sz w:val="22"/>
          <w:shd w:val="clear" w:fill="auto"/>
          <w14:textFill>
            <w14:solidFill>
              <w14:schemeClr w14:val="accent1"/>
            </w14:solidFill>
          </w14:textFill>
        </w:rPr>
      </w:pP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◆ 如果你需要一个长期服伴您游戏之旅，我给您一个地老天荒！</w:t>
      </w:r>
    </w:p>
    <w:p>
      <w:pPr>
        <w:spacing w:before="0" w:after="0" w:line="240" w:lineRule="auto"/>
        <w:ind w:left="0" w:right="0" w:firstLine="0"/>
        <w:jc w:val="left"/>
        <w:rPr>
          <w:rFonts w:hint="eastAsia" w:ascii="黑体" w:hAnsi="黑体" w:eastAsia="黑体" w:cs="黑体"/>
          <w:color w:val="5B9BD5" w:themeColor="accent1"/>
          <w:spacing w:val="0"/>
          <w:position w:val="0"/>
          <w:sz w:val="22"/>
          <w:shd w:val="clear" w:fill="auto"/>
          <w14:textFill>
            <w14:solidFill>
              <w14:schemeClr w14:val="accent1"/>
            </w14:solidFill>
          </w14:textFill>
        </w:rPr>
      </w:pP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◆ 本服为微变版本，可以肝顶级装备</w:t>
      </w:r>
    </w:p>
    <w:p>
      <w:pPr>
        <w:pStyle w:val="3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/>
        <w:ind w:left="0" w:right="0"/>
        <w:rPr>
          <w:rStyle w:val="7"/>
          <w:rFonts w:hint="eastAsia" w:ascii="黑体" w:hAnsi="黑体" w:eastAsia="黑体" w:cs="黑体"/>
          <w:color w:val="000000"/>
          <w:sz w:val="26"/>
          <w:szCs w:val="26"/>
          <w:lang w:val="en-US" w:eastAsia="zh-CN"/>
        </w:rPr>
      </w:pP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◆ </w:t>
      </w: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:lang w:val="en-US" w:eastAsia="zh-CN"/>
          <w14:textFill>
            <w14:solidFill>
              <w14:schemeClr w14:val="accent1"/>
            </w14:solidFill>
          </w14:textFill>
        </w:rPr>
        <w:t>完美二觉 同步国服技能 技能流畅 不卡顿</w:t>
      </w:r>
      <w:r>
        <w:rPr>
          <w:rStyle w:val="7"/>
          <w:rFonts w:hint="eastAsia" w:ascii="黑体" w:hAnsi="黑体" w:eastAsia="黑体" w:cs="黑体"/>
          <w:color w:val="000000"/>
          <w:sz w:val="26"/>
          <w:szCs w:val="26"/>
          <w:lang w:val="en-US" w:eastAsia="zh-CN"/>
        </w:rPr>
        <w:t xml:space="preserve"> </w:t>
      </w:r>
    </w:p>
    <w:p>
      <w:pPr>
        <w:pStyle w:val="3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/>
        <w:ind w:left="0" w:right="0"/>
        <w:rPr>
          <w:rFonts w:hint="default" w:ascii="黑体" w:hAnsi="黑体" w:eastAsia="黑体" w:cs="黑体"/>
          <w:color w:val="5B9BD5" w:themeColor="accent1"/>
          <w:spacing w:val="0"/>
          <w:position w:val="0"/>
          <w:sz w:val="22"/>
          <w:shd w:val="clear" w:fill="auto"/>
          <w:lang w:val="en-US" w:eastAsia="zh-CN"/>
          <w14:textFill>
            <w14:solidFill>
              <w14:schemeClr w14:val="accent1"/>
            </w14:solidFill>
          </w14:textFill>
        </w:rPr>
      </w:pP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◆ </w:t>
      </w: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:lang w:val="en-US" w:eastAsia="zh-CN"/>
          <w14:textFill>
            <w14:solidFill>
              <w14:schemeClr w14:val="accent1"/>
            </w14:solidFill>
          </w14:textFill>
        </w:rPr>
        <w:t>超爽打击感 超多伤害字体 超爽评分 绝对丝滑流畅 越玩越来劲</w:t>
      </w:r>
    </w:p>
    <w:p>
      <w:pPr>
        <w:spacing w:before="0" w:after="0" w:line="240" w:lineRule="auto"/>
        <w:ind w:left="0" w:right="0" w:firstLine="0"/>
        <w:jc w:val="left"/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:lang w:val="en-US" w:eastAsia="zh-CN"/>
          <w14:textFill>
            <w14:solidFill>
              <w14:schemeClr w14:val="accent1"/>
            </w14:solidFill>
          </w14:textFill>
        </w:rPr>
      </w:pP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◆ </w:t>
      </w: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:lang w:val="en-US" w:eastAsia="zh-CN"/>
          <w14:textFill>
            <w14:solidFill>
              <w14:schemeClr w14:val="accent1"/>
            </w14:solidFill>
          </w14:textFill>
        </w:rPr>
        <w:t>清秋工作室精修制作版本，无雷无BUG！</w:t>
      </w:r>
    </w:p>
    <w:p>
      <w:pPr>
        <w:spacing w:before="0" w:after="0" w:line="240" w:lineRule="auto"/>
        <w:ind w:left="0" w:right="0" w:firstLine="0"/>
        <w:jc w:val="left"/>
        <w:rPr>
          <w:rFonts w:hint="eastAsia" w:ascii="黑体" w:hAnsi="黑体" w:eastAsia="黑体" w:cs="黑体"/>
          <w:color w:val="5B9BD5" w:themeColor="accent1"/>
          <w:spacing w:val="0"/>
          <w:position w:val="0"/>
          <w:sz w:val="22"/>
          <w:shd w:val="clear" w:fill="auto"/>
          <w14:textFill>
            <w14:solidFill>
              <w14:schemeClr w14:val="accent1"/>
            </w14:solidFill>
          </w14:textFill>
        </w:rPr>
      </w:pP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◆ </w:t>
      </w: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:lang w:val="en-US" w:eastAsia="zh-CN"/>
          <w14:textFill>
            <w14:solidFill>
              <w14:schemeClr w14:val="accent1"/>
            </w14:solidFill>
          </w14:textFill>
        </w:rPr>
        <w:t>本服城镇和背景音乐都进行了微妙的调整，</w:t>
      </w: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给你一个焕然一新的感觉</w:t>
      </w:r>
    </w:p>
    <w:p>
      <w:pPr>
        <w:spacing w:before="0" w:after="0" w:line="240" w:lineRule="auto"/>
        <w:ind w:left="0" w:right="0" w:firstLine="0"/>
        <w:jc w:val="left"/>
        <w:rPr>
          <w:rFonts w:hint="eastAsia" w:ascii="黑体" w:hAnsi="黑体" w:eastAsia="黑体" w:cs="黑体"/>
          <w:color w:val="5B9BD5" w:themeColor="accent1"/>
          <w:spacing w:val="0"/>
          <w:position w:val="0"/>
          <w:sz w:val="22"/>
          <w:shd w:val="clear" w:fill="auto"/>
          <w14:textFill>
            <w14:solidFill>
              <w14:schemeClr w14:val="accent1"/>
            </w14:solidFill>
          </w14:textFill>
        </w:rPr>
      </w:pP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◆ 玩法简单，不复杂，不枯燥，还原您一个特色</w:t>
      </w: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:lang w:val="en-US" w:eastAsia="zh-CN"/>
          <w14:textFill>
            <w14:solidFill>
              <w14:schemeClr w14:val="accent1"/>
            </w14:solidFill>
          </w14:textFill>
        </w:rPr>
        <w:t>86</w:t>
      </w: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版本</w:t>
      </w:r>
    </w:p>
    <w:p>
      <w:pPr>
        <w:spacing w:before="0" w:after="0" w:line="240" w:lineRule="auto"/>
        <w:ind w:left="0" w:right="0" w:firstLine="0"/>
        <w:jc w:val="left"/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:lang w:val="en-US" w:eastAsia="zh-CN"/>
          <w14:textFill>
            <w14:solidFill>
              <w14:schemeClr w14:val="accent1"/>
            </w14:solidFill>
          </w14:textFill>
        </w:rPr>
      </w:pP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◆ 全职业技能柔化</w:t>
      </w: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:lang w:eastAsia="zh-CN"/>
          <w14:textFill>
            <w14:solidFill>
              <w14:schemeClr w14:val="accent1"/>
            </w14:solidFill>
          </w14:textFill>
        </w:rPr>
        <w:t>，</w:t>
      </w: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打击感一个字 爽，</w:t>
      </w: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:lang w:val="en-US" w:eastAsia="zh-CN"/>
          <w14:textFill>
            <w14:solidFill>
              <w14:schemeClr w14:val="accent1"/>
            </w14:solidFill>
          </w14:textFill>
        </w:rPr>
        <w:t>两个字 丝滑</w:t>
      </w:r>
    </w:p>
    <w:p>
      <w:pPr>
        <w:spacing w:before="0" w:after="0" w:line="240" w:lineRule="auto"/>
        <w:ind w:left="0" w:right="0" w:firstLine="0"/>
        <w:jc w:val="left"/>
        <w:rPr>
          <w:rFonts w:hint="eastAsia" w:ascii="黑体" w:hAnsi="黑体" w:eastAsia="黑体" w:cs="黑体"/>
          <w:color w:val="5B9BD5" w:themeColor="accent1"/>
          <w:spacing w:val="0"/>
          <w:position w:val="0"/>
          <w:sz w:val="22"/>
          <w:shd w:val="clear" w:fill="auto"/>
          <w14:textFill>
            <w14:solidFill>
              <w14:schemeClr w14:val="accent1"/>
            </w14:solidFill>
          </w14:textFill>
        </w:rPr>
      </w:pP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◆ 万元独家打造，特色数不胜数</w:t>
      </w:r>
    </w:p>
    <w:p>
      <w:pPr>
        <w:spacing w:before="0" w:after="0" w:line="240" w:lineRule="auto"/>
        <w:ind w:left="0" w:right="0" w:firstLine="0"/>
        <w:jc w:val="left"/>
        <w:rPr>
          <w:rFonts w:hint="eastAsia" w:ascii="黑体" w:hAnsi="黑体" w:eastAsia="黑体" w:cs="黑体"/>
          <w:color w:val="5B9BD5" w:themeColor="accent1"/>
          <w:spacing w:val="0"/>
          <w:position w:val="0"/>
          <w:sz w:val="22"/>
          <w:shd w:val="clear" w:fill="auto"/>
          <w14:textFill>
            <w14:solidFill>
              <w14:schemeClr w14:val="accent1"/>
            </w14:solidFill>
          </w14:textFill>
        </w:rPr>
      </w:pP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◆ 总而言之言而总之</w:t>
      </w: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:lang w:eastAsia="zh-CN"/>
          <w14:textFill>
            <w14:solidFill>
              <w14:schemeClr w14:val="accent1"/>
            </w14:solidFill>
          </w14:textFill>
        </w:rPr>
        <w:t>，</w:t>
      </w: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东西全可嫖</w:t>
      </w:r>
    </w:p>
    <w:p>
      <w:pPr>
        <w:spacing w:before="0" w:after="0" w:line="240" w:lineRule="auto"/>
        <w:ind w:left="0" w:right="0" w:firstLine="0"/>
        <w:jc w:val="left"/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</w:pP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◆ 进阶装备</w:t>
      </w: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:lang w:val="en-US" w:eastAsia="zh-CN"/>
          <w14:textFill>
            <w14:solidFill>
              <w14:schemeClr w14:val="accent1"/>
            </w14:solidFill>
          </w14:textFill>
        </w:rPr>
        <w:t>机制，慢慢肝就能做出来！</w:t>
      </w: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也给白嫖玩家能玩下去的动力</w:t>
      </w:r>
    </w:p>
    <w:p>
      <w:pPr>
        <w:spacing w:before="0" w:after="0" w:line="240" w:lineRule="auto"/>
        <w:ind w:left="0" w:right="0" w:firstLine="0"/>
        <w:jc w:val="left"/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:lang w:val="en-US" w:eastAsia="zh-CN"/>
          <w14:textFill>
            <w14:solidFill>
              <w14:schemeClr w14:val="accent1"/>
            </w14:solidFill>
          </w14:textFill>
        </w:rPr>
      </w:pP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14:textFill>
            <w14:solidFill>
              <w14:schemeClr w14:val="accent1"/>
            </w14:solidFill>
          </w14:textFill>
        </w:rPr>
        <w:t>◆</w:t>
      </w:r>
      <w:r>
        <w:rPr>
          <w:rFonts w:hint="eastAsia" w:ascii="黑体" w:hAnsi="黑体" w:eastAsia="黑体" w:cs="黑体"/>
          <w:b/>
          <w:color w:val="5B9BD5" w:themeColor="accent1"/>
          <w:spacing w:val="0"/>
          <w:position w:val="0"/>
          <w:sz w:val="26"/>
          <w:shd w:val="clear" w:fill="auto"/>
          <w:lang w:val="en-US" w:eastAsia="zh-CN"/>
          <w14:textFill>
            <w14:solidFill>
              <w14:schemeClr w14:val="accent1"/>
            </w14:solidFill>
          </w14:textFill>
        </w:rPr>
        <w:t>本服为全新版本，长久稳定！持续更新！</w:t>
      </w:r>
    </w:p>
    <w:p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FF0000"/>
          <w:sz w:val="24"/>
          <w:szCs w:val="24"/>
          <w:lang w:val="en-US" w:eastAsia="zh-CN"/>
        </w:rPr>
        <w:t>只要你够肝！你就是下一个榜1！这还不心动吗？赶紧行动起来吧！本服绝对不是市面上别的服，本服长久稳定更新，玩家风评也是一流！不管是什么建议我都会进行思考，基本都会进行更新来让大家的游戏体验更加良好！请区别本服与市面上别的服的区别！不要自己一进来不会玩就BB，不玩你可以走，没人拦着你</w:t>
      </w:r>
    </w:p>
    <w:p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color w:val="FF0000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color w:val="FF0000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color w:val="FF0000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color w:val="FF0000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color w:val="FF0000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color w:val="FF0000"/>
          <w:sz w:val="24"/>
          <w:szCs w:val="24"/>
          <w:lang w:val="en-US" w:eastAsia="zh-CN"/>
        </w:rPr>
      </w:pPr>
    </w:p>
    <w:p>
      <w:pPr>
        <w:ind w:firstLine="480" w:firstLineChars="200"/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以下介绍为版本简要流程，尽量详细的展示给大家看，如果还是有不懂得地方，就在群里问问管理员或者其他小伙伴，当然游戏嘛还是自己摸索着玩才有成就感~~~</w:t>
      </w:r>
    </w:p>
    <w:p>
      <w:pPr>
        <w:rPr>
          <w:rFonts w:hint="eastAsia"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b/>
          <w:bCs/>
          <w:sz w:val="24"/>
        </w:rPr>
        <w:t>本服重点介绍</w:t>
      </w:r>
      <w:r>
        <w:rPr>
          <w:rFonts w:hint="eastAsia" w:ascii="黑体" w:hAnsi="黑体" w:eastAsia="黑体" w:cs="黑体"/>
          <w:sz w:val="24"/>
        </w:rPr>
        <w:t>：</w:t>
      </w:r>
    </w:p>
    <w:p>
      <w:pPr>
        <w:rPr>
          <w:rFonts w:hint="eastAsia" w:ascii="黑体" w:hAnsi="黑体" w:eastAsia="黑体" w:cs="黑体"/>
          <w:sz w:val="24"/>
        </w:rPr>
      </w:pPr>
    </w:p>
    <w:p>
      <w:pPr>
        <w:rPr>
          <w:rFonts w:ascii="黑体" w:hAnsi="黑体" w:eastAsia="黑体" w:cs="黑体"/>
          <w:color w:val="333333"/>
          <w:sz w:val="24"/>
        </w:rPr>
      </w:pPr>
      <w:r>
        <w:rPr>
          <w:rFonts w:hint="eastAsia" w:ascii="黑体" w:hAnsi="黑体" w:eastAsia="黑体" w:cs="黑体"/>
          <w:b/>
          <w:bCs/>
          <w:color w:val="FF0000"/>
          <w:sz w:val="24"/>
        </w:rPr>
        <w:t>整体游戏介绍</w:t>
      </w:r>
    </w:p>
    <w:p>
      <w:pPr>
        <w:pStyle w:val="3"/>
        <w:widowControl/>
        <w:spacing w:before="60" w:after="60" w:line="312" w:lineRule="atLeast"/>
        <w:jc w:val="left"/>
        <w:rPr>
          <w:rFonts w:hint="eastAsia" w:ascii="黑体" w:hAnsi="黑体" w:eastAsia="黑体" w:cs="黑体"/>
          <w:color w:val="333333"/>
        </w:rPr>
      </w:pPr>
      <w:r>
        <w:rPr>
          <w:rFonts w:hint="eastAsia" w:ascii="黑体" w:hAnsi="黑体" w:eastAsia="黑体" w:cs="黑体"/>
          <w:color w:val="333333"/>
        </w:rPr>
        <w:t>此版本为86微变版本，融合了国服内各大副本，版本内大量宠物、光环等任你搭配，版本内所有装备都可以爆出，不存在只有充钱才能变强，如果你说我是非洲人爆不出来，没关系自己刷材料做，一样可以成为大佬。宠物、光环也可以通过挂机泡点获得，真正的做到给平民玩家带来的游戏体验感。</w:t>
      </w:r>
    </w:p>
    <w:p>
      <w:pPr>
        <w:pStyle w:val="3"/>
        <w:widowControl/>
        <w:spacing w:before="60" w:after="60" w:line="312" w:lineRule="atLeast"/>
        <w:jc w:val="left"/>
        <w:rPr>
          <w:rFonts w:hint="eastAsia" w:ascii="黑体" w:hAnsi="黑体" w:eastAsia="黑体" w:cs="黑体"/>
          <w:color w:val="333333"/>
        </w:rPr>
      </w:pPr>
    </w:p>
    <w:p>
      <w:pPr>
        <w:pStyle w:val="3"/>
        <w:widowControl/>
        <w:spacing w:before="60" w:after="60" w:line="312" w:lineRule="atLeast"/>
        <w:jc w:val="left"/>
        <w:rPr>
          <w:rFonts w:hint="eastAsia" w:ascii="黑体" w:hAnsi="黑体" w:eastAsia="黑体" w:cs="黑体"/>
          <w:b/>
          <w:bCs/>
          <w:color w:val="FF0000"/>
        </w:rPr>
      </w:pPr>
      <w:r>
        <w:rPr>
          <w:rFonts w:hint="eastAsia" w:ascii="黑体" w:hAnsi="黑体" w:eastAsia="黑体" w:cs="黑体"/>
          <w:b/>
          <w:bCs/>
          <w:color w:val="FF0000"/>
        </w:rPr>
        <w:t>职业介绍</w:t>
      </w:r>
    </w:p>
    <w:p>
      <w:pPr>
        <w:pStyle w:val="3"/>
        <w:widowControl/>
        <w:spacing w:before="60" w:after="60" w:line="312" w:lineRule="atLeast"/>
        <w:jc w:val="left"/>
        <w:rPr>
          <w:rFonts w:ascii="黑体" w:hAnsi="黑体" w:eastAsia="黑体" w:cs="黑体"/>
          <w:color w:val="333333"/>
        </w:rPr>
      </w:pPr>
      <w:r>
        <w:rPr>
          <w:rFonts w:hint="eastAsia" w:ascii="黑体" w:hAnsi="黑体" w:eastAsia="黑体" w:cs="黑体"/>
          <w:color w:val="333333"/>
        </w:rPr>
        <w:t>版本内所有职业进行了统一的平衡修复 平衡伤害 没有伤害高低之分，玩家选择自己喜欢的职业。全职业二觉、二觉被动全部齐全，全部都是仿国服伤害机制</w:t>
      </w:r>
    </w:p>
    <w:p>
      <w:pPr>
        <w:pStyle w:val="3"/>
        <w:widowControl/>
        <w:spacing w:before="60" w:after="60" w:line="312" w:lineRule="atLeast"/>
        <w:jc w:val="left"/>
        <w:rPr>
          <w:rFonts w:ascii="等线" w:hAnsi="等线" w:eastAsia="等线" w:cs="等线"/>
          <w:b/>
          <w:bCs/>
          <w:color w:val="333333"/>
          <w:sz w:val="22"/>
          <w:szCs w:val="22"/>
        </w:rPr>
      </w:pPr>
      <w:r>
        <w:drawing>
          <wp:inline distT="0" distB="0" distL="114300" distR="114300">
            <wp:extent cx="2480945" cy="1856740"/>
            <wp:effectExtent l="0" t="0" r="14605" b="1016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80945" cy="18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01900" cy="1858010"/>
            <wp:effectExtent l="0" t="0" r="12700" b="889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1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95550" cy="1887220"/>
            <wp:effectExtent l="0" t="0" r="0" b="177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88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11425" cy="1899920"/>
            <wp:effectExtent l="0" t="0" r="3175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15870" cy="1903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widowControl/>
        <w:spacing w:before="60" w:after="60" w:line="312" w:lineRule="atLeast"/>
        <w:jc w:val="left"/>
        <w:rPr>
          <w:rFonts w:hint="eastAsia" w:ascii="黑体" w:hAnsi="黑体" w:eastAsia="黑体" w:cs="黑体"/>
          <w:b/>
          <w:bCs/>
          <w:color w:val="FF0000"/>
        </w:rPr>
      </w:pPr>
    </w:p>
    <w:p>
      <w:pPr>
        <w:pStyle w:val="3"/>
        <w:widowControl/>
        <w:spacing w:before="60" w:after="60" w:line="312" w:lineRule="atLeast"/>
        <w:jc w:val="left"/>
        <w:rPr>
          <w:rFonts w:hint="eastAsia" w:ascii="黑体" w:hAnsi="黑体" w:eastAsia="黑体" w:cs="黑体"/>
          <w:b/>
          <w:bCs/>
          <w:color w:val="FF0000"/>
        </w:rPr>
      </w:pPr>
    </w:p>
    <w:p>
      <w:pPr>
        <w:pStyle w:val="3"/>
        <w:widowControl/>
        <w:spacing w:before="60" w:after="60" w:line="312" w:lineRule="atLeast"/>
        <w:jc w:val="left"/>
        <w:rPr>
          <w:rFonts w:hint="eastAsia" w:ascii="黑体" w:hAnsi="黑体" w:eastAsia="黑体" w:cs="黑体"/>
          <w:b/>
          <w:bCs/>
          <w:color w:val="FF0000"/>
        </w:rPr>
      </w:pPr>
    </w:p>
    <w:p>
      <w:pPr>
        <w:pStyle w:val="3"/>
        <w:widowControl/>
        <w:spacing w:before="60" w:after="60" w:line="312" w:lineRule="atLeast"/>
        <w:jc w:val="left"/>
        <w:rPr>
          <w:rFonts w:hint="eastAsia" w:ascii="黑体" w:hAnsi="黑体" w:eastAsia="黑体" w:cs="黑体"/>
          <w:b/>
          <w:bCs/>
          <w:color w:val="FF0000"/>
        </w:rPr>
      </w:pPr>
    </w:p>
    <w:p>
      <w:pPr>
        <w:pStyle w:val="3"/>
        <w:widowControl/>
        <w:spacing w:before="60" w:after="60" w:line="312" w:lineRule="atLeast"/>
        <w:jc w:val="left"/>
        <w:rPr>
          <w:rFonts w:hint="eastAsia" w:ascii="黑体" w:hAnsi="黑体" w:eastAsia="黑体" w:cs="黑体"/>
          <w:b/>
          <w:bCs/>
          <w:color w:val="FF0000"/>
        </w:rPr>
      </w:pPr>
    </w:p>
    <w:p>
      <w:pPr>
        <w:pStyle w:val="3"/>
        <w:widowControl/>
        <w:spacing w:before="60" w:after="60" w:line="312" w:lineRule="atLeast"/>
        <w:jc w:val="left"/>
        <w:rPr>
          <w:rFonts w:hint="eastAsia" w:ascii="黑体" w:hAnsi="黑体" w:eastAsia="黑体" w:cs="黑体"/>
          <w:b/>
          <w:bCs/>
          <w:color w:val="FF0000"/>
        </w:rPr>
      </w:pPr>
    </w:p>
    <w:p>
      <w:pPr>
        <w:pStyle w:val="3"/>
        <w:widowControl/>
        <w:spacing w:before="60" w:after="60" w:line="312" w:lineRule="atLeast"/>
        <w:jc w:val="left"/>
        <w:rPr>
          <w:rFonts w:hint="eastAsia" w:ascii="黑体" w:hAnsi="黑体" w:eastAsia="黑体" w:cs="黑体"/>
          <w:b/>
          <w:bCs/>
          <w:color w:val="FF0000"/>
          <w:sz w:val="36"/>
          <w:szCs w:val="36"/>
          <w:highlight w:val="yellow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FF0000"/>
          <w:sz w:val="36"/>
          <w:szCs w:val="36"/>
          <w:highlight w:val="yellow"/>
          <w:lang w:val="en-US" w:eastAsia="zh-CN"/>
        </w:rPr>
        <w:t>本服集合抽奖、商城、抽奖机与一体，给玩家带来不一样的体验让玩家不休止的氪金，当玩家发现自己通过刷图爆肝并没有那么容易的时候，搬砖想成为大佬那么困难的时候，他就会发现冲值是多么的轻松，当他发现充值了几百块钱还是打怪费劲的时候，他就会发现他离下一档的充值金额并不遥远。总而言之就是一句话，只要玩家充值了，在这里就会控制不住的充想要获得下一阶段的充值奖励</w:t>
      </w:r>
    </w:p>
    <w:p>
      <w:pPr>
        <w:pStyle w:val="3"/>
        <w:widowControl/>
        <w:spacing w:before="60" w:after="60" w:line="312" w:lineRule="atLeast"/>
        <w:jc w:val="left"/>
        <w:rPr>
          <w:rFonts w:hint="eastAsia" w:ascii="黑体" w:hAnsi="黑体" w:eastAsia="黑体" w:cs="黑体"/>
          <w:b/>
          <w:bCs/>
          <w:color w:val="FF0000"/>
          <w:highlight w:val="yellow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FF0000"/>
          <w:sz w:val="36"/>
          <w:szCs w:val="36"/>
          <w:highlight w:val="yellow"/>
          <w:lang w:val="en-US" w:eastAsia="zh-CN"/>
        </w:rPr>
        <w:t>（GM们记得删除这句话）</w:t>
      </w:r>
    </w:p>
    <w:p>
      <w:pPr>
        <w:pStyle w:val="3"/>
        <w:widowControl/>
        <w:spacing w:before="60" w:after="60" w:line="312" w:lineRule="atLeast"/>
        <w:jc w:val="left"/>
        <w:rPr>
          <w:rFonts w:hint="eastAsia" w:ascii="黑体" w:hAnsi="黑体" w:eastAsia="黑体" w:cs="黑体"/>
          <w:b/>
          <w:bCs/>
          <w:color w:val="FF0000"/>
          <w:lang w:val="en-US" w:eastAsia="zh-CN"/>
        </w:rPr>
      </w:pPr>
      <w:bookmarkStart w:id="0" w:name="_GoBack"/>
      <w:bookmarkEnd w:id="0"/>
    </w:p>
    <w:p>
      <w:pPr>
        <w:pStyle w:val="3"/>
        <w:widowControl/>
        <w:spacing w:before="60" w:after="60" w:line="312" w:lineRule="atLeast"/>
        <w:jc w:val="left"/>
        <w:rPr>
          <w:rFonts w:hint="eastAsia" w:ascii="黑体" w:hAnsi="黑体" w:eastAsia="黑体" w:cs="黑体"/>
          <w:b/>
          <w:bCs/>
          <w:color w:val="FF0000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FF0000"/>
          <w:lang w:val="en-US" w:eastAsia="zh-CN"/>
        </w:rPr>
        <w:t>新手上线引导：</w:t>
      </w:r>
    </w:p>
    <w:p>
      <w:pPr>
        <w:pStyle w:val="10"/>
        <w:jc w:val="left"/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b/>
          <w:color w:val="C00000"/>
          <w:sz w:val="24"/>
          <w:szCs w:val="24"/>
        </w:rPr>
        <w:t>新人上线:</w:t>
      </w:r>
      <w:r>
        <w:rPr>
          <w:rFonts w:hint="eastAsia" w:ascii="黑体" w:hAnsi="黑体" w:eastAsia="黑体" w:cs="黑体"/>
          <w:b/>
          <w:sz w:val="24"/>
          <w:szCs w:val="24"/>
        </w:rPr>
        <w:t>请找赛丽必做四个任务</w:t>
      </w:r>
    </w:p>
    <w:p>
      <w:pPr>
        <w:pStyle w:val="10"/>
        <w:jc w:val="left"/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b/>
          <w:sz w:val="24"/>
          <w:szCs w:val="24"/>
        </w:rPr>
        <w:t>1:初次相遇，此任务奖励所有装备，直升胶囊等。</w:t>
      </w:r>
    </w:p>
    <w:p>
      <w:pPr>
        <w:pStyle w:val="10"/>
        <w:jc w:val="left"/>
        <w:rPr>
          <w:rFonts w:hint="eastAsia" w:ascii="黑体" w:hAnsi="黑体" w:eastAsia="黑体" w:cs="黑体"/>
          <w:b/>
          <w:sz w:val="24"/>
          <w:szCs w:val="24"/>
        </w:rPr>
      </w:pPr>
      <w:r>
        <w:rPr>
          <w:rFonts w:hint="eastAsia" w:ascii="黑体" w:hAnsi="黑体" w:eastAsia="黑体" w:cs="黑体"/>
          <w:b/>
          <w:sz w:val="24"/>
          <w:szCs w:val="24"/>
        </w:rPr>
        <w:t>2:移动药水，此任务开启传送，全服地图开启，城镇较多，全靠传送，</w:t>
      </w:r>
    </w:p>
    <w:p>
      <w:pPr>
        <w:pStyle w:val="10"/>
        <w:jc w:val="left"/>
        <w:rPr>
          <w:rFonts w:hint="eastAsia" w:ascii="黑体" w:hAnsi="黑体" w:eastAsia="黑体" w:cs="黑体"/>
          <w:b/>
          <w:sz w:val="24"/>
          <w:szCs w:val="24"/>
        </w:rPr>
      </w:pPr>
      <w:r>
        <w:rPr>
          <w:rFonts w:hint="eastAsia" w:ascii="黑体" w:hAnsi="黑体" w:eastAsia="黑体" w:cs="黑体"/>
          <w:b/>
          <w:sz w:val="24"/>
          <w:szCs w:val="24"/>
          <w:lang w:val="en-US" w:eastAsia="zh-CN"/>
        </w:rPr>
        <w:t>3</w:t>
      </w:r>
      <w:r>
        <w:rPr>
          <w:rFonts w:hint="eastAsia" w:ascii="黑体" w:hAnsi="黑体" w:eastAsia="黑体" w:cs="黑体"/>
          <w:b/>
          <w:sz w:val="24"/>
          <w:szCs w:val="24"/>
        </w:rPr>
        <w:t>:左右辅助，这俩个任务必做，否者装备不过关，刷图很难。</w:t>
      </w:r>
    </w:p>
    <w:p>
      <w:pPr>
        <w:pStyle w:val="10"/>
        <w:jc w:val="left"/>
        <w:rPr>
          <w:rFonts w:hint="eastAsia" w:ascii="黑体" w:hAnsi="黑体" w:eastAsia="黑体" w:cs="黑体"/>
          <w:b/>
          <w:sz w:val="24"/>
          <w:szCs w:val="24"/>
        </w:rPr>
      </w:pPr>
      <w:r>
        <w:drawing>
          <wp:inline distT="0" distB="0" distL="114300" distR="114300">
            <wp:extent cx="5273675" cy="1631950"/>
            <wp:effectExtent l="0" t="0" r="3175" b="6350"/>
            <wp:docPr id="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jc w:val="left"/>
        <w:rPr>
          <w:rFonts w:hint="eastAsia" w:ascii="黑体" w:hAnsi="黑体" w:eastAsia="黑体" w:cs="黑体"/>
          <w:sz w:val="24"/>
          <w:szCs w:val="24"/>
        </w:rPr>
      </w:pPr>
      <w:r>
        <w:rPr>
          <w:rFonts w:hint="eastAsia" w:ascii="黑体" w:hAnsi="黑体" w:eastAsia="黑体" w:cs="黑体"/>
          <w:b/>
          <w:color w:val="C00000"/>
          <w:sz w:val="24"/>
          <w:szCs w:val="24"/>
        </w:rPr>
        <w:t>新人备战:</w:t>
      </w:r>
      <w:r>
        <w:rPr>
          <w:rFonts w:hint="eastAsia" w:ascii="黑体" w:hAnsi="黑体" w:eastAsia="黑体" w:cs="黑体"/>
          <w:b/>
          <w:sz w:val="24"/>
          <w:szCs w:val="24"/>
        </w:rPr>
        <w:t>全身装备，请打好红字和增幅，QP技能必点，此项不点，你打怪可能O伤害，玩家一定注意，TP技能点不够，商城购买，准备好可以开始搬砖副本。</w:t>
      </w:r>
    </w:p>
    <w:p>
      <w:pPr>
        <w:pStyle w:val="10"/>
        <w:jc w:val="left"/>
        <w:rPr>
          <w:rFonts w:hint="eastAsia" w:ascii="黑体" w:hAnsi="黑体" w:eastAsia="黑体" w:cs="黑体"/>
          <w:b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color w:val="C00000"/>
          <w:sz w:val="24"/>
          <w:szCs w:val="24"/>
        </w:rPr>
        <w:t>新人征途:</w:t>
      </w:r>
      <w:r>
        <w:rPr>
          <w:rFonts w:hint="eastAsia" w:ascii="黑体" w:hAnsi="黑体" w:eastAsia="黑体" w:cs="黑体"/>
          <w:b/>
          <w:sz w:val="24"/>
          <w:szCs w:val="24"/>
        </w:rPr>
        <w:t>药水瞬间</w:t>
      </w:r>
      <w:r>
        <w:rPr>
          <w:rFonts w:hint="eastAsia" w:ascii="黑体" w:hAnsi="黑体" w:eastAsia="黑体" w:cs="黑体"/>
          <w:b/>
          <w:sz w:val="24"/>
          <w:szCs w:val="24"/>
          <w:lang w:val="en-US" w:eastAsia="zh-CN"/>
        </w:rPr>
        <w:t>到格蓝迪发电站，最经典的搬砖副本，但是我们不是去搬砖的，我们是去爆史诗的！！！先给自己刷一套自己喜欢的史诗再说！！！</w:t>
      </w:r>
    </w:p>
    <w:p>
      <w:pPr>
        <w:pStyle w:val="10"/>
        <w:jc w:val="left"/>
        <w:rPr>
          <w:rFonts w:hint="eastAsia" w:ascii="黑体" w:hAnsi="黑体" w:eastAsia="黑体" w:cs="黑体"/>
          <w:b/>
          <w:bCs/>
          <w:color w:val="FF0000"/>
        </w:rPr>
      </w:pPr>
      <w:r>
        <w:drawing>
          <wp:inline distT="0" distB="0" distL="114300" distR="114300">
            <wp:extent cx="5271135" cy="3917315"/>
            <wp:effectExtent l="0" t="0" r="5715" b="6985"/>
            <wp:docPr id="5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1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widowControl/>
        <w:spacing w:before="60" w:after="60" w:line="312" w:lineRule="atLeast"/>
        <w:jc w:val="left"/>
        <w:rPr>
          <w:rFonts w:ascii="黑体" w:hAnsi="黑体" w:eastAsia="黑体" w:cs="黑体"/>
          <w:color w:val="333333"/>
        </w:rPr>
      </w:pPr>
      <w:r>
        <w:rPr>
          <w:rFonts w:hint="eastAsia" w:ascii="黑体" w:hAnsi="黑体" w:eastAsia="黑体" w:cs="黑体"/>
          <w:b/>
          <w:bCs/>
          <w:color w:val="FF0000"/>
        </w:rPr>
        <w:t>副本介绍</w:t>
      </w:r>
    </w:p>
    <w:p>
      <w:pPr>
        <w:pStyle w:val="3"/>
        <w:widowControl/>
        <w:spacing w:before="60" w:after="60" w:line="312" w:lineRule="atLeast"/>
        <w:jc w:val="left"/>
        <w:rPr>
          <w:rFonts w:ascii="黑体" w:hAnsi="黑体" w:eastAsia="黑体" w:cs="黑体"/>
          <w:color w:val="333333"/>
        </w:rPr>
      </w:pPr>
      <w:r>
        <w:rPr>
          <w:rFonts w:hint="eastAsia" w:ascii="黑体" w:hAnsi="黑体" w:eastAsia="黑体" w:cs="黑体"/>
          <w:color w:val="333333"/>
        </w:rPr>
        <w:t>各个阶段都是有国服机制在控制，不是秒秒秒的版本，也不是只靠伤害、拼攻击的版本，副本为了大家刷起来方便，也进行了整合，将大部分的副本都放在作战区域内，每个副本门口都有对应的NPC，大家一看便知</w:t>
      </w:r>
    </w:p>
    <w:p>
      <w:pPr>
        <w:pStyle w:val="3"/>
        <w:widowControl/>
        <w:spacing w:before="60" w:after="60" w:line="312" w:lineRule="atLeast"/>
        <w:jc w:val="left"/>
      </w:pPr>
      <w:r>
        <w:drawing>
          <wp:inline distT="0" distB="0" distL="114300" distR="114300">
            <wp:extent cx="5269230" cy="3780155"/>
            <wp:effectExtent l="0" t="0" r="7620" b="1079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8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widowControl/>
        <w:spacing w:before="60" w:after="60" w:line="312" w:lineRule="atLeast"/>
        <w:jc w:val="left"/>
        <w:rPr>
          <w:rFonts w:ascii="黑体" w:hAnsi="黑体" w:eastAsia="黑体" w:cs="黑体"/>
        </w:rPr>
      </w:pPr>
      <w:r>
        <w:rPr>
          <w:rFonts w:hint="eastAsia" w:ascii="黑体" w:hAnsi="黑体" w:eastAsia="黑体" w:cs="黑体"/>
        </w:rPr>
        <w:t>刷图顺序：</w:t>
      </w:r>
    </w:p>
    <w:p>
      <w:pPr>
        <w:pStyle w:val="3"/>
        <w:widowControl/>
        <w:spacing w:before="60" w:after="60" w:line="312" w:lineRule="atLeast"/>
        <w:jc w:val="left"/>
        <w:rPr>
          <w:rFonts w:ascii="黑体" w:hAnsi="黑体" w:eastAsia="黑体" w:cs="黑体"/>
        </w:rPr>
      </w:pPr>
      <w:r>
        <w:rPr>
          <w:rFonts w:hint="eastAsia" w:ascii="黑体" w:hAnsi="黑体" w:eastAsia="黑体" w:cs="黑体"/>
        </w:rPr>
        <w:t>格兰迪深渊→安图恩攻坚→普雷1-3阶段→普雷4-6阶段→希洛克之战→流放者山脉→黑鸦之境</w:t>
      </w:r>
    </w:p>
    <w:p>
      <w:pPr>
        <w:pStyle w:val="3"/>
        <w:widowControl/>
        <w:spacing w:before="60" w:after="60" w:line="312" w:lineRule="atLeast"/>
        <w:jc w:val="left"/>
        <w:rPr>
          <w:rFonts w:ascii="黑体" w:hAnsi="黑体" w:eastAsia="黑体" w:cs="黑体"/>
        </w:rPr>
      </w:pPr>
      <w:r>
        <w:rPr>
          <w:rFonts w:hint="eastAsia" w:ascii="黑体" w:hAnsi="黑体" w:eastAsia="黑体" w:cs="黑体"/>
        </w:rPr>
        <w:t>搬砖副本：根特皇宫</w:t>
      </w:r>
    </w:p>
    <w:p>
      <w:pPr>
        <w:pStyle w:val="3"/>
        <w:widowControl/>
        <w:spacing w:before="60" w:after="60" w:line="312" w:lineRule="atLeast"/>
        <w:jc w:val="left"/>
        <w:rPr>
          <w:rFonts w:ascii="黑体" w:hAnsi="黑体" w:eastAsia="黑体" w:cs="黑体"/>
        </w:rPr>
      </w:pPr>
      <w:r>
        <w:rPr>
          <w:rFonts w:hint="eastAsia" w:ascii="黑体" w:hAnsi="黑体" w:eastAsia="黑体" w:cs="黑体"/>
        </w:rPr>
        <w:t>增幅卷制作：百级大作战系列副本</w:t>
      </w:r>
    </w:p>
    <w:p>
      <w:pPr>
        <w:pStyle w:val="3"/>
        <w:widowControl/>
        <w:spacing w:before="60" w:after="60" w:line="312" w:lineRule="atLeast"/>
        <w:jc w:val="left"/>
        <w:rPr>
          <w:rFonts w:ascii="黑体" w:hAnsi="黑体" w:eastAsia="黑体" w:cs="黑体"/>
        </w:rPr>
      </w:pPr>
      <w:r>
        <w:rPr>
          <w:rFonts w:hint="eastAsia" w:ascii="黑体" w:hAnsi="黑体" w:eastAsia="黑体" w:cs="黑体"/>
        </w:rPr>
        <w:t>宠物、称号制作：未央之战系列副本</w:t>
      </w:r>
    </w:p>
    <w:p>
      <w:pPr>
        <w:pStyle w:val="3"/>
        <w:widowControl/>
        <w:spacing w:before="60" w:after="60" w:line="312" w:lineRule="atLeast"/>
        <w:jc w:val="left"/>
        <w:rPr>
          <w:rFonts w:ascii="黑体" w:hAnsi="黑体" w:eastAsia="黑体" w:cs="黑体"/>
        </w:rPr>
      </w:pPr>
      <w:r>
        <w:rPr>
          <w:rFonts w:hint="eastAsia" w:ascii="黑体" w:hAnsi="黑体" w:eastAsia="黑体" w:cs="黑体"/>
        </w:rPr>
        <w:t>所有副本都有最低抗磨要求，抗磨不够进图直接GG</w:t>
      </w:r>
    </w:p>
    <w:p>
      <w:pPr>
        <w:pStyle w:val="3"/>
        <w:widowControl/>
        <w:spacing w:before="60" w:after="60" w:line="312" w:lineRule="atLeast"/>
        <w:jc w:val="left"/>
        <w:rPr>
          <w:rFonts w:ascii="黑体" w:hAnsi="黑体" w:eastAsia="黑体" w:cs="黑体"/>
        </w:rPr>
      </w:pPr>
      <w:r>
        <w:drawing>
          <wp:inline distT="0" distB="0" distL="114300" distR="114300">
            <wp:extent cx="2651760" cy="2276475"/>
            <wp:effectExtent l="0" t="0" r="15240" b="952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07615" cy="2280920"/>
            <wp:effectExtent l="0" t="0" r="6985" b="5080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07615" cy="228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widowControl/>
        <w:spacing w:before="60" w:after="60" w:line="312" w:lineRule="atLeast"/>
        <w:jc w:val="left"/>
        <w:rPr>
          <w:rFonts w:ascii="黑体" w:hAnsi="黑体" w:eastAsia="黑体" w:cs="黑体"/>
          <w:b/>
          <w:bCs/>
          <w:color w:val="FF0000"/>
        </w:rPr>
      </w:pPr>
      <w:r>
        <w:rPr>
          <w:rFonts w:hint="eastAsia" w:ascii="黑体" w:hAnsi="黑体" w:eastAsia="黑体" w:cs="黑体"/>
          <w:b/>
          <w:bCs/>
          <w:color w:val="FF0000"/>
        </w:rPr>
        <w:t>装备介绍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各阶段装备都是有阶段性的，装备打造完全可以继承，这个大家即可放心打造，装备的介绍写的属性也都是真实有效的。</w:t>
      </w:r>
    </w:p>
    <w:p>
      <w:r>
        <w:drawing>
          <wp:inline distT="0" distB="0" distL="114300" distR="114300">
            <wp:extent cx="1649095" cy="2427605"/>
            <wp:effectExtent l="0" t="0" r="8255" b="1079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49095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14805" cy="2428875"/>
            <wp:effectExtent l="0" t="0" r="4445" b="9525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1480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24330" cy="2442845"/>
            <wp:effectExtent l="0" t="0" r="13970" b="14605"/>
            <wp:docPr id="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24330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="黑体" w:hAnsi="黑体" w:eastAsia="黑体" w:cs="黑体"/>
          <w:b/>
          <w:bCs/>
          <w:color w:val="FF0000"/>
          <w:sz w:val="24"/>
        </w:rPr>
      </w:pPr>
      <w:r>
        <w:rPr>
          <w:rFonts w:hint="eastAsia" w:ascii="黑体" w:hAnsi="黑体" w:eastAsia="黑体" w:cs="黑体"/>
          <w:b/>
          <w:bCs/>
          <w:color w:val="FF0000"/>
          <w:sz w:val="24"/>
        </w:rPr>
        <w:t>任务介绍</w:t>
      </w:r>
    </w:p>
    <w:p>
      <w:pPr>
        <w:rPr>
          <w:rFonts w:ascii="黑体" w:hAnsi="黑体" w:eastAsia="黑体" w:cs="黑体"/>
          <w:b/>
          <w:bCs/>
          <w:sz w:val="24"/>
        </w:rPr>
      </w:pPr>
      <w:r>
        <w:rPr>
          <w:rFonts w:hint="eastAsia" w:ascii="黑体" w:hAnsi="黑体" w:eastAsia="黑体" w:cs="黑体"/>
          <w:sz w:val="24"/>
        </w:rPr>
        <w:t>所有阶段的副本都设有每日任务，通过完成每日任务获得升级装备的材料</w:t>
      </w:r>
    </w:p>
    <w:p>
      <w:r>
        <w:drawing>
          <wp:inline distT="0" distB="0" distL="114300" distR="114300">
            <wp:extent cx="4889500" cy="2753995"/>
            <wp:effectExtent l="0" t="0" r="6350" b="8255"/>
            <wp:docPr id="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="黑体" w:hAnsi="黑体" w:eastAsia="黑体" w:cs="黑体"/>
          <w:b/>
          <w:bCs/>
          <w:color w:val="FF0000"/>
          <w:sz w:val="24"/>
        </w:rPr>
      </w:pPr>
      <w:r>
        <w:rPr>
          <w:rFonts w:hint="eastAsia" w:ascii="黑体" w:hAnsi="黑体" w:eastAsia="黑体" w:cs="黑体"/>
          <w:b/>
          <w:bCs/>
          <w:color w:val="FF0000"/>
          <w:sz w:val="24"/>
        </w:rPr>
        <w:t>NPC介绍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不渝之咏：购买各种药剂及消耗品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丝袜小姐姐：白嫖商店及碎片兑换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神奇的魔方：定制物品展示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南瓜头的神秘商店：至臻商店及宠物装备商店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凯丽：装备强化及装备增幅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马杰洛：增幅卷兑换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普雷·伊西丝：夜雨黑瞳系列武器装备制作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云珂：称号、宠物制作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阿甘左：无形系列武器装备制作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露西尔·雷德梅恩：冰之华尔兹武器系列、冰目之碟装备系列、绮夜雪花首饰系列制作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施勒格尔：跃影飞凌武器系列、决死界限装备系列、憧憬之羽首饰系列制作</w:t>
      </w:r>
    </w:p>
    <w:p>
      <w:pPr>
        <w:rPr>
          <w:rFonts w:ascii="黑体" w:hAnsi="黑体" w:eastAsia="黑体" w:cs="黑体"/>
          <w:b/>
          <w:bCs/>
          <w:color w:val="FF0000"/>
          <w:sz w:val="24"/>
        </w:rPr>
      </w:pPr>
      <w:r>
        <w:rPr>
          <w:rFonts w:hint="eastAsia" w:ascii="黑体" w:hAnsi="黑体" w:eastAsia="黑体" w:cs="黑体"/>
          <w:b/>
          <w:bCs/>
          <w:color w:val="FF0000"/>
          <w:sz w:val="52"/>
          <w:szCs w:val="52"/>
        </w:rPr>
        <w:t>游戏玩法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1、首先游戏，然后ESC跳过新手教学，直接点击赛利亚，领取完各种礼包后，直升86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礼包内含：新手装备一套、首饰、武器、称号、光环、宠物、增幅卷、强打书等等各类极品道具</w:t>
      </w:r>
    </w:p>
    <w:p>
      <w:r>
        <w:drawing>
          <wp:inline distT="0" distB="0" distL="114300" distR="114300">
            <wp:extent cx="5269230" cy="1183005"/>
            <wp:effectExtent l="0" t="0" r="7620" b="171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18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numPr>
          <w:ilvl w:val="0"/>
          <w:numId w:val="1"/>
        </w:num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把送的装备穿好，直接去格蓝迪刷深渊，这里深渊只要刷齐一套就好，也不用刻意追求本命套，毕竟是过度装备，多余的装备也可以找到佩拉·维恩回收，回收的装备精华都是在后期能用上的，这个东西可不容小视</w:t>
      </w:r>
    </w:p>
    <w:p>
      <w:r>
        <w:drawing>
          <wp:inline distT="0" distB="0" distL="114300" distR="114300">
            <wp:extent cx="2276475" cy="3448050"/>
            <wp:effectExtent l="0" t="0" r="952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13685" cy="3437890"/>
            <wp:effectExtent l="0" t="0" r="5715" b="1016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1368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进军安图恩，正式进入第一站，刷齐第一套装备（可打造，后续可升级）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装备均可在BOSS身上概率爆出</w:t>
      </w:r>
    </w:p>
    <w:p>
      <w:r>
        <w:drawing>
          <wp:inline distT="0" distB="0" distL="114300" distR="114300">
            <wp:extent cx="5271135" cy="3943350"/>
            <wp:effectExtent l="0" t="0" r="5715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numPr>
          <w:ilvl w:val="0"/>
          <w:numId w:val="1"/>
        </w:num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进入第二站普雷1-3阶段，做夜雨黑瞳系列装备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1阶段 浮游庭院  2阶段暴风圣地  3阶段魔法   装备在BOSS可以概率爆出</w:t>
      </w:r>
    </w:p>
    <w:p>
      <w:r>
        <w:drawing>
          <wp:inline distT="0" distB="0" distL="114300" distR="114300">
            <wp:extent cx="5271135" cy="3923665"/>
            <wp:effectExtent l="0" t="0" r="5715" b="635"/>
            <wp:docPr id="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2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进入第三站，普雷4-6阶段，做界·夜雨黑瞳系列装备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4阶段破灭圣地  5阶段安息大庭院 6阶段天空巢穴 装备在BOSS可以概率爆出</w:t>
      </w:r>
    </w:p>
    <w:p>
      <w:r>
        <w:drawing>
          <wp:inline distT="0" distB="0" distL="114300" distR="114300">
            <wp:extent cx="5267960" cy="3899535"/>
            <wp:effectExtent l="0" t="0" r="8890" b="5715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89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numPr>
          <w:ilvl w:val="0"/>
          <w:numId w:val="1"/>
        </w:num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第四站 希洛克之城，制作无形系列武器，无言系列装备、无魂系列首饰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装备在BOSS可以概率爆出</w:t>
      </w:r>
    </w:p>
    <w:p>
      <w:r>
        <w:drawing>
          <wp:inline distT="0" distB="0" distL="114300" distR="114300">
            <wp:extent cx="5157470" cy="3877945"/>
            <wp:effectExtent l="0" t="0" r="5080" b="8255"/>
            <wp:docPr id="1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57470" cy="387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7、</w:t>
      </w:r>
      <w:r>
        <w:rPr>
          <w:rFonts w:hint="eastAsia" w:ascii="黑体" w:hAnsi="黑体" w:eastAsia="黑体" w:cs="黑体"/>
          <w:sz w:val="24"/>
        </w:rPr>
        <w:t>第五站 流放者山脉，制作冰之华尔兹武器系列、冰目之碟装备系列、绮夜雪花首饰系列制作，这里已经是次终极装备了，只能通过制作所得</w:t>
      </w:r>
    </w:p>
    <w:p>
      <w:r>
        <w:drawing>
          <wp:inline distT="0" distB="0" distL="114300" distR="114300">
            <wp:extent cx="5125085" cy="3840480"/>
            <wp:effectExtent l="0" t="0" r="18415" b="7620"/>
            <wp:docPr id="1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25085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0"/>
          <w:numId w:val="2"/>
        </w:numPr>
        <w:ind w:firstLineChars="0"/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第六站 黑鸦之境跃影飞凌武器系列、决死界限装备系列、憧憬之羽首饰系列制作，这里是现版本顶级装备了，只能通过制作所得，无法爆出</w:t>
      </w:r>
    </w:p>
    <w:p>
      <w:r>
        <w:drawing>
          <wp:inline distT="0" distB="0" distL="114300" distR="114300">
            <wp:extent cx="5271135" cy="3814445"/>
            <wp:effectExtent l="0" t="0" r="5715" b="0"/>
            <wp:docPr id="2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08" cy="3816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9、根特皇宫，搬砖副本，平民玩家的天堂，光环、增幅保护等你来拿，超多材料均可掉落，积攒肝帝的证明可换取更多东西，抗磨8000以上即可进入</w:t>
      </w:r>
    </w:p>
    <w:p>
      <w:r>
        <w:drawing>
          <wp:inline distT="0" distB="0" distL="114300" distR="114300">
            <wp:extent cx="5272405" cy="3969385"/>
            <wp:effectExtent l="0" t="0" r="4445" b="12065"/>
            <wp:docPr id="2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6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0"/>
          <w:numId w:val="2"/>
        </w:numPr>
        <w:ind w:firstLineChars="0"/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 xml:space="preserve">4个每日副本，抗魔9000以上即可，可以制作增幅卷或武器装扮 </w:t>
      </w:r>
    </w:p>
    <w:p>
      <w:r>
        <w:drawing>
          <wp:inline distT="0" distB="0" distL="114300" distR="114300">
            <wp:extent cx="5274310" cy="3970655"/>
            <wp:effectExtent l="0" t="0" r="2540" b="10795"/>
            <wp:docPr id="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11、未央之战副本，可以制作称号、宠物、宠物装备</w:t>
      </w:r>
    </w:p>
    <w:p>
      <w:r>
        <w:drawing>
          <wp:inline distT="0" distB="0" distL="114300" distR="114300">
            <wp:extent cx="5267325" cy="3954145"/>
            <wp:effectExtent l="0" t="0" r="9525" b="8255"/>
            <wp:docPr id="2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="黑体" w:hAnsi="黑体" w:eastAsia="黑体" w:cs="黑体"/>
          <w:b/>
          <w:bCs/>
          <w:color w:val="FF0000"/>
          <w:sz w:val="24"/>
        </w:rPr>
      </w:pPr>
      <w:r>
        <w:rPr>
          <w:rFonts w:hint="eastAsia" w:ascii="黑体" w:hAnsi="黑体" w:eastAsia="黑体" w:cs="黑体"/>
          <w:b/>
          <w:bCs/>
          <w:color w:val="FF0000"/>
          <w:sz w:val="24"/>
        </w:rPr>
        <w:t>收集箱功能</w:t>
      </w:r>
    </w:p>
    <w:p>
      <w:pPr>
        <w:rPr>
          <w:rFonts w:ascii="黑体" w:hAnsi="黑体" w:eastAsia="黑体" w:cs="黑体"/>
          <w:b/>
          <w:bCs/>
          <w:color w:val="FF0000"/>
          <w:sz w:val="24"/>
        </w:rPr>
      </w:pPr>
    </w:p>
    <w:p>
      <w:pPr>
        <w:rPr>
          <w:rFonts w:ascii="黑体" w:hAnsi="黑体" w:eastAsia="黑体" w:cs="黑体"/>
          <w:b/>
          <w:bCs/>
          <w:color w:val="FF0000"/>
          <w:sz w:val="24"/>
        </w:rPr>
      </w:pPr>
      <w:r>
        <w:rPr>
          <w:rFonts w:hint="eastAsia" w:ascii="黑体" w:hAnsi="黑体" w:eastAsia="黑体" w:cs="黑体"/>
          <w:sz w:val="24"/>
        </w:rPr>
        <w:t>三种物品收集，收集完成后可活动永久性增强属性</w:t>
      </w:r>
    </w:p>
    <w:p>
      <w:pPr>
        <w:rPr>
          <w:rFonts w:ascii="黑体" w:hAnsi="黑体" w:eastAsia="黑体" w:cs="黑体"/>
          <w:sz w:val="24"/>
        </w:rPr>
      </w:pPr>
      <w:r>
        <w:drawing>
          <wp:inline distT="0" distB="0" distL="114300" distR="114300">
            <wp:extent cx="1654175" cy="2386330"/>
            <wp:effectExtent l="0" t="0" r="3175" b="13970"/>
            <wp:docPr id="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54175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32585" cy="2393950"/>
            <wp:effectExtent l="0" t="0" r="5715" b="6350"/>
            <wp:docPr id="2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32585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589405" cy="2385060"/>
            <wp:effectExtent l="0" t="0" r="10795" b="15240"/>
            <wp:docPr id="2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58940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黑体" w:hAnsi="黑体" w:eastAsia="黑体" w:cs="黑体"/>
          <w:b/>
          <w:bCs/>
          <w:color w:val="FF0000"/>
          <w:sz w:val="24"/>
        </w:rPr>
      </w:pPr>
      <w:r>
        <w:rPr>
          <w:rFonts w:hint="eastAsia" w:ascii="黑体" w:hAnsi="黑体" w:eastAsia="黑体" w:cs="黑体"/>
          <w:b/>
          <w:bCs/>
          <w:color w:val="FF0000"/>
          <w:sz w:val="24"/>
        </w:rPr>
        <w:t>主流材料获取方式</w:t>
      </w:r>
    </w:p>
    <w:p>
      <w:pPr>
        <w:rPr>
          <w:rFonts w:hint="eastAsia" w:ascii="黑体" w:hAnsi="黑体" w:eastAsia="黑体" w:cs="黑体"/>
          <w:b/>
          <w:bCs/>
          <w:color w:val="FF0000"/>
          <w:sz w:val="24"/>
        </w:rPr>
      </w:pP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材料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获取方式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凯丽的铁锤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任何图均可掉落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半导体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任何图均可掉落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清秋-星星硬币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任何图均可掉落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堇青石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每日任务、根特皇宫副本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魔刹石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每日任务、根特皇宫副本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灵魂之源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每日任务、根特皇宫副本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精炼的魔刹石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赛丽亚NPC商店兑换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安图恩的灵魂碎片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每日任务、安图恩系列副本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暴力搜捕团的黑暗灵魂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每日任务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永恒的黑瞳石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普雷1-3阶段掉落、每日任务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闪耀的永恒的黑瞳石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普雷4-6阶段掉落、每日任务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绚丽的水晶花瓣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希洛克系列副本、每日任务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精巧的紫英花瓣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希洛克系列副本、每日任务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无形残香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希洛克系列副本、每日任务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黑夜残息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流放者山脉系列副本、每日任务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山脉之息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流放者山脉系列副本、每日任务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绝望矿石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黑鸦之境系列副本、每日任务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恐怖之瞳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黑鸦之境系列副本、每日任务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毁灭的气息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黑鸦之境系列每日任务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心悦积分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充值获得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至臻点</w:t>
            </w:r>
          </w:p>
        </w:tc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首充获得，首次充值多少就给多少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抽奖币</w:t>
            </w:r>
          </w:p>
        </w:tc>
        <w:tc>
          <w:tcPr>
            <w:tcW w:w="4261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刷图爆肝、抽奖获得</w:t>
            </w:r>
          </w:p>
        </w:tc>
      </w:tr>
    </w:tbl>
    <w:p>
      <w:pPr>
        <w:rPr>
          <w:rFonts w:hint="eastAsia" w:ascii="黑体" w:hAnsi="黑体" w:eastAsia="黑体" w:cs="黑体"/>
          <w:sz w:val="24"/>
          <w:szCs w:val="24"/>
        </w:rPr>
      </w:pPr>
    </w:p>
    <w:p>
      <w:pPr>
        <w:rPr>
          <w:rFonts w:hint="eastAsia" w:ascii="黑体" w:hAnsi="黑体" w:eastAsia="黑体" w:cs="黑体"/>
          <w:sz w:val="24"/>
        </w:rPr>
      </w:pPr>
    </w:p>
    <w:p>
      <w:pPr>
        <w:rPr>
          <w:rFonts w:ascii="黑体" w:hAnsi="黑体" w:eastAsia="黑体" w:cs="黑体"/>
          <w:sz w:val="24"/>
        </w:rPr>
      </w:pPr>
    </w:p>
    <w:p>
      <w:pPr>
        <w:rPr>
          <w:rFonts w:ascii="黑体" w:hAnsi="黑体" w:eastAsia="黑体" w:cs="黑体"/>
          <w:b/>
          <w:color w:val="FF0000"/>
          <w:sz w:val="24"/>
        </w:rPr>
      </w:pPr>
      <w:r>
        <w:rPr>
          <w:rFonts w:hint="eastAsia" w:ascii="黑体" w:hAnsi="黑体" w:eastAsia="黑体" w:cs="黑体"/>
          <w:b/>
          <w:color w:val="FF0000"/>
          <w:sz w:val="24"/>
        </w:rPr>
        <w:t>装备升级路线</w:t>
      </w:r>
    </w:p>
    <w:p>
      <w:pPr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新手套→85史诗系列→90史诗系列→90B套史诗系列→超界系列→无言系列→冰目之蝶系列→决死界限系列</w:t>
      </w:r>
    </w:p>
    <w:p>
      <w:pPr>
        <w:rPr>
          <w:rFonts w:hint="eastAsia" w:ascii="黑体" w:hAnsi="黑体" w:eastAsia="黑体" w:cs="黑体"/>
          <w:sz w:val="24"/>
        </w:rPr>
      </w:pPr>
    </w:p>
    <w:p>
      <w:pPr>
        <w:rPr>
          <w:rFonts w:hint="eastAsia" w:ascii="黑体" w:hAnsi="黑体" w:eastAsia="黑体" w:cs="黑体"/>
          <w:b/>
          <w:color w:val="FF0000"/>
          <w:sz w:val="24"/>
        </w:rPr>
      </w:pPr>
      <w:r>
        <w:rPr>
          <w:rFonts w:hint="eastAsia" w:ascii="黑体" w:hAnsi="黑体" w:eastAsia="黑体" w:cs="黑体"/>
          <w:b/>
          <w:color w:val="FF0000"/>
          <w:sz w:val="24"/>
        </w:rPr>
        <w:t>字体展示</w:t>
      </w:r>
    </w:p>
    <w:p>
      <w:pPr>
        <w:rPr>
          <w:rFonts w:hint="eastAsia" w:ascii="黑体" w:hAnsi="黑体" w:eastAsia="黑体" w:cs="黑体"/>
          <w:b/>
          <w:sz w:val="24"/>
        </w:rPr>
      </w:pPr>
      <w:r>
        <w:drawing>
          <wp:inline distT="0" distB="0" distL="0" distR="0">
            <wp:extent cx="5274310" cy="3489325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9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黑体"/>
          <w:sz w:val="24"/>
        </w:rPr>
      </w:pPr>
    </w:p>
    <w:p>
      <w:pPr>
        <w:rPr>
          <w:rFonts w:ascii="黑体" w:hAnsi="黑体" w:eastAsia="黑体" w:cs="黑体"/>
          <w:sz w:val="24"/>
        </w:rPr>
      </w:pPr>
      <w:r>
        <w:drawing>
          <wp:inline distT="0" distB="0" distL="0" distR="0">
            <wp:extent cx="5274310" cy="2079625"/>
            <wp:effectExtent l="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9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黑体"/>
          <w:sz w:val="24"/>
        </w:rPr>
      </w:pPr>
    </w:p>
    <w:p>
      <w:pPr>
        <w:rPr>
          <w:rFonts w:hint="eastAsia" w:ascii="黑体" w:hAnsi="黑体" w:eastAsia="黑体" w:cs="黑体"/>
          <w:sz w:val="24"/>
        </w:rPr>
      </w:pPr>
    </w:p>
    <w:p>
      <w:pPr>
        <w:rPr>
          <w:rFonts w:hint="eastAsia" w:ascii="黑体" w:hAnsi="黑体" w:eastAsia="黑体" w:cs="黑体"/>
          <w:sz w:val="24"/>
        </w:rPr>
      </w:pPr>
    </w:p>
    <w:p>
      <w:pPr>
        <w:rPr>
          <w:rFonts w:hint="eastAsia" w:ascii="黑体" w:hAnsi="黑体" w:eastAsia="黑体" w:cs="黑体"/>
          <w:sz w:val="24"/>
        </w:rPr>
      </w:pPr>
    </w:p>
    <w:p>
      <w:pPr>
        <w:rPr>
          <w:rFonts w:hint="eastAsia" w:ascii="黑体" w:hAnsi="黑体" w:eastAsia="黑体" w:cs="黑体"/>
          <w:sz w:val="24"/>
        </w:rPr>
      </w:pPr>
    </w:p>
    <w:p>
      <w:pPr>
        <w:rPr>
          <w:rFonts w:hint="eastAsia" w:ascii="黑体" w:hAnsi="黑体" w:eastAsia="黑体" w:cs="黑体"/>
          <w:sz w:val="24"/>
        </w:rPr>
      </w:pPr>
    </w:p>
    <w:p>
      <w:pPr>
        <w:rPr>
          <w:rFonts w:hint="eastAsia" w:ascii="黑体" w:hAnsi="黑体" w:eastAsia="黑体" w:cs="黑体"/>
          <w:sz w:val="24"/>
        </w:rPr>
      </w:pPr>
    </w:p>
    <w:p>
      <w:pPr>
        <w:rPr>
          <w:rFonts w:hint="eastAsia" w:ascii="黑体" w:hAnsi="黑体" w:eastAsia="黑体" w:cs="黑体"/>
          <w:sz w:val="24"/>
        </w:rPr>
      </w:pPr>
    </w:p>
    <w:p>
      <w:pPr>
        <w:rPr>
          <w:rFonts w:hint="eastAsia" w:ascii="黑体" w:hAnsi="黑体" w:eastAsia="黑体" w:cs="黑体"/>
          <w:b/>
          <w:color w:val="FF0000"/>
          <w:sz w:val="24"/>
        </w:rPr>
      </w:pPr>
      <w:r>
        <w:rPr>
          <w:rFonts w:hint="eastAsia" w:ascii="黑体" w:hAnsi="黑体" w:eastAsia="黑体" w:cs="黑体"/>
          <w:b/>
          <w:color w:val="FF0000"/>
          <w:sz w:val="24"/>
        </w:rPr>
        <w:t>游戏精彩截图</w:t>
      </w:r>
    </w:p>
    <w:p>
      <w:pPr>
        <w:rPr>
          <w:rFonts w:hint="eastAsia" w:ascii="黑体" w:hAnsi="黑体" w:eastAsia="黑体" w:cs="黑体"/>
          <w:b/>
          <w:color w:val="FF0000"/>
          <w:sz w:val="24"/>
        </w:rPr>
      </w:pPr>
    </w:p>
    <w:p>
      <w:pPr>
        <w:rPr>
          <w:rFonts w:ascii="黑体" w:hAnsi="黑体" w:eastAsia="黑体" w:cs="黑体"/>
          <w:sz w:val="24"/>
        </w:rPr>
      </w:pPr>
      <w:r>
        <w:drawing>
          <wp:inline distT="0" distB="0" distL="114300" distR="114300">
            <wp:extent cx="5272405" cy="3935730"/>
            <wp:effectExtent l="0" t="0" r="4445" b="7620"/>
            <wp:docPr id="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952875"/>
            <wp:effectExtent l="0" t="0" r="8255" b="9525"/>
            <wp:docPr id="4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黑体"/>
          <w:b/>
          <w:color w:val="FF0000"/>
          <w:sz w:val="24"/>
        </w:rPr>
      </w:pPr>
    </w:p>
    <w:p>
      <w:pPr>
        <w:rPr>
          <w:rFonts w:ascii="黑体" w:hAnsi="黑体" w:eastAsia="黑体" w:cs="黑体"/>
          <w:sz w:val="24"/>
        </w:rPr>
      </w:pPr>
      <w:r>
        <w:drawing>
          <wp:inline distT="0" distB="0" distL="0" distR="0">
            <wp:extent cx="5274310" cy="3805555"/>
            <wp:effectExtent l="0" t="0" r="2540" b="444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6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黑体"/>
          <w:sz w:val="24"/>
        </w:rPr>
      </w:pPr>
    </w:p>
    <w:p>
      <w:pPr>
        <w:rPr>
          <w:rFonts w:ascii="黑体" w:hAnsi="黑体" w:eastAsia="黑体" w:cs="黑体"/>
          <w:sz w:val="24"/>
        </w:rPr>
      </w:pPr>
      <w:r>
        <w:drawing>
          <wp:inline distT="0" distB="0" distL="0" distR="0">
            <wp:extent cx="5274310" cy="3979545"/>
            <wp:effectExtent l="0" t="0" r="2540" b="190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80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黑体"/>
          <w:sz w:val="24"/>
        </w:rPr>
      </w:pPr>
    </w:p>
    <w:p>
      <w:pPr>
        <w:jc w:val="center"/>
        <w:rPr>
          <w:rFonts w:hint="eastAsia" w:ascii="黑体" w:hAnsi="黑体" w:eastAsia="黑体" w:cs="黑体"/>
          <w:sz w:val="24"/>
        </w:rPr>
      </w:pPr>
      <w:r>
        <w:drawing>
          <wp:inline distT="0" distB="0" distL="114300" distR="114300">
            <wp:extent cx="3771900" cy="5162550"/>
            <wp:effectExtent l="0" t="0" r="0" b="0"/>
            <wp:docPr id="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57400" cy="3133725"/>
            <wp:effectExtent l="0" t="0" r="0" b="9525"/>
            <wp:docPr id="2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62175" cy="3208655"/>
            <wp:effectExtent l="0" t="0" r="9525" b="0"/>
            <wp:docPr id="2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162321" cy="32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95500" cy="3067050"/>
            <wp:effectExtent l="0" t="0" r="0" b="0"/>
            <wp:docPr id="3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14550" cy="3068955"/>
            <wp:effectExtent l="0" t="0" r="0" b="0"/>
            <wp:docPr id="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113633" cy="30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75180" cy="3014980"/>
            <wp:effectExtent l="0" t="0" r="1270" b="0"/>
            <wp:docPr id="3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75056" cy="301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10105" cy="3053080"/>
            <wp:effectExtent l="0" t="0" r="4445" b="0"/>
            <wp:docPr id="3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109851" cy="3052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00095" cy="3927475"/>
            <wp:effectExtent l="0" t="0" r="0" b="0"/>
            <wp:docPr id="3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305914" cy="393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11525" cy="3935730"/>
            <wp:effectExtent l="0" t="0" r="3175" b="7620"/>
            <wp:docPr id="3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312740" cy="3936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237865" cy="3823970"/>
            <wp:effectExtent l="0" t="0" r="635" b="5080"/>
            <wp:docPr id="3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237801" cy="3823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235325" cy="3823970"/>
            <wp:effectExtent l="0" t="0" r="3175" b="5080"/>
            <wp:docPr id="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235367" cy="3824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00575" cy="3143250"/>
            <wp:effectExtent l="0" t="0" r="9525" b="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62250" cy="2486025"/>
            <wp:effectExtent l="0" t="0" r="0" b="9525"/>
            <wp:docPr id="3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000375" cy="2962275"/>
            <wp:effectExtent l="0" t="0" r="9525" b="9525"/>
            <wp:docPr id="4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24150" cy="2790825"/>
            <wp:effectExtent l="0" t="0" r="0" b="9525"/>
            <wp:docPr id="4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64435" cy="2790190"/>
            <wp:effectExtent l="0" t="0" r="0" b="0"/>
            <wp:docPr id="4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279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黑体" w:hAnsi="黑体" w:eastAsia="黑体" w:cs="黑体"/>
          <w:sz w:val="24"/>
        </w:rPr>
      </w:pPr>
      <w:r>
        <w:drawing>
          <wp:inline distT="0" distB="0" distL="0" distR="0">
            <wp:extent cx="5047615" cy="3904615"/>
            <wp:effectExtent l="0" t="0" r="635" b="63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047619" cy="39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885690" cy="343789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885714" cy="34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103245"/>
            <wp:effectExtent l="0" t="0" r="2540" b="190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3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961890" cy="338074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961905" cy="3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968750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6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919855"/>
            <wp:effectExtent l="0" t="0" r="2540" b="444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20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960495"/>
            <wp:effectExtent l="0" t="0" r="2540" b="190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60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CC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A7B407E"/>
    <w:multiLevelType w:val="multilevel"/>
    <w:tmpl w:val="0A7B407E"/>
    <w:lvl w:ilvl="0" w:tentative="0">
      <w:start w:val="8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2EBCCF22"/>
    <w:multiLevelType w:val="singleLevel"/>
    <w:tmpl w:val="2EBCCF22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hlODkzY2YwYjE2ZjBkYjk2OThiZGQyZTRlYzZiN2EifQ=="/>
  </w:docVars>
  <w:rsids>
    <w:rsidRoot w:val="04A001B5"/>
    <w:rsid w:val="000876F6"/>
    <w:rsid w:val="00545817"/>
    <w:rsid w:val="00712D5F"/>
    <w:rsid w:val="007D6B87"/>
    <w:rsid w:val="007E3A25"/>
    <w:rsid w:val="00B63AF9"/>
    <w:rsid w:val="00E03BC8"/>
    <w:rsid w:val="00FA5D68"/>
    <w:rsid w:val="04A001B5"/>
    <w:rsid w:val="088C0B29"/>
    <w:rsid w:val="26957102"/>
    <w:rsid w:val="2A7C4207"/>
    <w:rsid w:val="3310705B"/>
    <w:rsid w:val="369250E1"/>
    <w:rsid w:val="47B86FB7"/>
    <w:rsid w:val="47CB07A9"/>
    <w:rsid w:val="558F5AEF"/>
    <w:rsid w:val="59637F70"/>
    <w:rsid w:val="6101023D"/>
    <w:rsid w:val="622F3222"/>
    <w:rsid w:val="69FB1A5B"/>
    <w:rsid w:val="739E5470"/>
    <w:rsid w:val="7F9B66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8"/>
    <w:qFormat/>
    <w:uiPriority w:val="0"/>
    <w:rPr>
      <w:sz w:val="18"/>
      <w:szCs w:val="18"/>
    </w:rPr>
  </w:style>
  <w:style w:type="paragraph" w:styleId="3">
    <w:name w:val="Normal (Web)"/>
    <w:basedOn w:val="1"/>
    <w:qFormat/>
    <w:uiPriority w:val="0"/>
    <w:rPr>
      <w:sz w:val="24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7">
    <w:name w:val="Strong"/>
    <w:basedOn w:val="6"/>
    <w:qFormat/>
    <w:uiPriority w:val="0"/>
    <w:rPr>
      <w:b/>
    </w:rPr>
  </w:style>
  <w:style w:type="character" w:customStyle="1" w:styleId="8">
    <w:name w:val="批注框文本 Char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9">
    <w:name w:val="List Paragraph"/>
    <w:basedOn w:val="1"/>
    <w:unhideWhenUsed/>
    <w:qFormat/>
    <w:uiPriority w:val="99"/>
    <w:pPr>
      <w:ind w:firstLine="420" w:firstLineChars="200"/>
    </w:pPr>
  </w:style>
  <w:style w:type="paragraph" w:customStyle="1" w:styleId="10">
    <w:name w:val="石墨文档正文"/>
    <w:qFormat/>
    <w:uiPriority w:val="0"/>
    <w:rPr>
      <w:rFonts w:ascii="微软雅黑" w:hAnsi="微软雅黑" w:eastAsia="微软雅黑" w:cs="微软雅黑"/>
      <w:sz w:val="22"/>
      <w:szCs w:val="22"/>
    </w:rPr>
  </w:style>
  <w:style w:type="paragraph" w:customStyle="1" w:styleId="11">
    <w:name w:val="正文格式"/>
    <w:basedOn w:val="1"/>
    <w:qFormat/>
    <w:uiPriority w:val="0"/>
    <w:pPr>
      <w:widowControl/>
      <w:adjustRightInd w:val="0"/>
      <w:snapToGrid w:val="0"/>
      <w:spacing w:line="400" w:lineRule="atLeast"/>
      <w:ind w:firstLine="482"/>
      <w:textAlignment w:val="baseline"/>
    </w:pPr>
    <w:rPr>
      <w:rFonts w:ascii="Times New Roman" w:hAnsi="Times New Roman" w:eastAsia="宋体" w:cs="Times New Roman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2" Type="http://schemas.openxmlformats.org/officeDocument/2006/relationships/fontTable" Target="fontTable.xml"/><Relationship Id="rId61" Type="http://schemas.openxmlformats.org/officeDocument/2006/relationships/numbering" Target="numbering.xml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24</Pages>
  <Words>2560</Words>
  <Characters>2673</Characters>
  <Lines>16</Lines>
  <Paragraphs>4</Paragraphs>
  <TotalTime>4</TotalTime>
  <ScaleCrop>false</ScaleCrop>
  <LinksUpToDate>false</LinksUpToDate>
  <CharactersWithSpaces>2715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2023-02-06T01:04:00Z</dcterms:created>
  <dc:creator>Administrator</dc:creator>
  <cp:lastModifiedBy>空城</cp:lastModifiedBy>
  <dcterms:modified xsi:type="dcterms:W3CDTF">2023-03-08T08:30:48Z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8690B4CC83034880903BE57BF00B7441</vt:lpwstr>
  </property>
</Properties>
</file>